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319D" w:rsidRPr="000F59EA" w:rsidRDefault="002D319D" w:rsidP="002D319D">
      <w:pPr>
        <w:spacing w:after="57" w:line="256" w:lineRule="auto"/>
        <w:ind w:left="-213" w:firstLine="0"/>
        <w:rPr>
          <w:rFonts w:ascii="Marianne" w:hAnsi="Marianne"/>
        </w:rPr>
      </w:pPr>
      <w:r w:rsidRPr="000F59EA">
        <w:rPr>
          <w:rFonts w:ascii="Marianne" w:hAnsi="Marianne"/>
          <w:noProof/>
        </w:rPr>
        <w:drawing>
          <wp:inline distT="0" distB="0" distL="0" distR="0" wp14:anchorId="45FCB68E" wp14:editId="0AF42E0C">
            <wp:extent cx="1459080" cy="1054800"/>
            <wp:effectExtent l="0" t="0" r="0" b="0"/>
            <wp:docPr id="1" name="Picture 7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a:alphaModFix/>
                    </a:blip>
                    <a:srcRect/>
                    <a:stretch>
                      <a:fillRect/>
                    </a:stretch>
                  </pic:blipFill>
                  <pic:spPr>
                    <a:xfrm>
                      <a:off x="0" y="0"/>
                      <a:ext cx="1459080" cy="1054800"/>
                    </a:xfrm>
                    <a:prstGeom prst="rect">
                      <a:avLst/>
                    </a:prstGeom>
                    <a:noFill/>
                    <a:ln>
                      <a:noFill/>
                      <a:prstDash/>
                    </a:ln>
                  </pic:spPr>
                </pic:pic>
              </a:graphicData>
            </a:graphic>
          </wp:inline>
        </w:drawing>
      </w:r>
    </w:p>
    <w:p w:rsidR="002D319D" w:rsidRPr="008A3380" w:rsidRDefault="002D319D" w:rsidP="002D319D">
      <w:pPr>
        <w:spacing w:after="255" w:line="256" w:lineRule="auto"/>
        <w:ind w:left="26" w:firstLine="0"/>
        <w:jc w:val="center"/>
        <w:rPr>
          <w:rFonts w:ascii="Marianne" w:hAnsi="Marianne"/>
          <w:sz w:val="22"/>
          <w:lang w:val="fr-FR"/>
        </w:rPr>
      </w:pPr>
      <w:r w:rsidRPr="008A3380">
        <w:rPr>
          <w:rFonts w:ascii="Marianne" w:hAnsi="Marianne"/>
          <w:b/>
          <w:sz w:val="22"/>
          <w:lang w:val="fr-FR"/>
        </w:rPr>
        <w:t xml:space="preserve">Appel à projet </w:t>
      </w:r>
      <w:r w:rsidR="008A3380" w:rsidRPr="008A3380">
        <w:rPr>
          <w:rFonts w:ascii="Marianne" w:hAnsi="Marianne"/>
          <w:b/>
          <w:sz w:val="22"/>
          <w:lang w:val="fr-FR"/>
        </w:rPr>
        <w:t>2023-</w:t>
      </w:r>
      <w:r w:rsidR="008A3380">
        <w:rPr>
          <w:rFonts w:ascii="Marianne" w:hAnsi="Marianne"/>
          <w:b/>
          <w:sz w:val="22"/>
          <w:lang w:val="fr-FR"/>
        </w:rPr>
        <w:t>2</w:t>
      </w:r>
      <w:bookmarkStart w:id="0" w:name="_GoBack"/>
      <w:bookmarkEnd w:id="0"/>
      <w:r w:rsidR="008A3380" w:rsidRPr="008A3380">
        <w:rPr>
          <w:rFonts w:ascii="Marianne" w:hAnsi="Marianne"/>
          <w:b/>
          <w:sz w:val="22"/>
          <w:lang w:val="fr-FR"/>
        </w:rPr>
        <w:t>024</w:t>
      </w:r>
    </w:p>
    <w:p w:rsidR="002D319D" w:rsidRPr="008A3380" w:rsidRDefault="008A3380" w:rsidP="002D319D">
      <w:pPr>
        <w:spacing w:after="255" w:line="256" w:lineRule="auto"/>
        <w:ind w:left="26" w:right="1" w:firstLine="0"/>
        <w:jc w:val="center"/>
        <w:rPr>
          <w:rFonts w:ascii="Marianne" w:hAnsi="Marianne"/>
          <w:sz w:val="22"/>
          <w:lang w:val="fr-FR"/>
        </w:rPr>
      </w:pPr>
      <w:proofErr w:type="spellStart"/>
      <w:r w:rsidRPr="008A3380">
        <w:rPr>
          <w:rFonts w:ascii="Marianne" w:hAnsi="Marianne"/>
          <w:b/>
          <w:sz w:val="22"/>
          <w:lang w:val="fr-FR"/>
        </w:rPr>
        <w:t>Master</w:t>
      </w:r>
      <w:r>
        <w:rPr>
          <w:rFonts w:ascii="Marianne" w:hAnsi="Marianne"/>
          <w:b/>
          <w:sz w:val="22"/>
          <w:lang w:val="fr-FR"/>
        </w:rPr>
        <w:t>C</w:t>
      </w:r>
      <w:r w:rsidRPr="008A3380">
        <w:rPr>
          <w:rFonts w:ascii="Marianne" w:hAnsi="Marianne"/>
          <w:b/>
          <w:sz w:val="22"/>
          <w:lang w:val="fr-FR"/>
        </w:rPr>
        <w:t>lass</w:t>
      </w:r>
      <w:proofErr w:type="spellEnd"/>
      <w:r w:rsidRPr="008A3380">
        <w:rPr>
          <w:rFonts w:ascii="Marianne" w:hAnsi="Marianne"/>
          <w:b/>
          <w:sz w:val="22"/>
          <w:lang w:val="fr-FR"/>
        </w:rPr>
        <w:t xml:space="preserve"> </w:t>
      </w:r>
      <w:r w:rsidR="002D319D" w:rsidRPr="008A3380">
        <w:rPr>
          <w:rFonts w:ascii="Marianne" w:hAnsi="Marianne"/>
          <w:b/>
          <w:sz w:val="22"/>
          <w:lang w:val="fr-FR"/>
        </w:rPr>
        <w:t>« Journaliste en classe »</w:t>
      </w:r>
    </w:p>
    <w:p w:rsidR="00471339" w:rsidRPr="008A3380" w:rsidRDefault="002D319D" w:rsidP="00471339">
      <w:pPr>
        <w:spacing w:after="204" w:line="256" w:lineRule="auto"/>
        <w:ind w:left="26" w:right="4" w:firstLine="0"/>
        <w:jc w:val="center"/>
        <w:rPr>
          <w:rFonts w:ascii="Marianne" w:eastAsia="Times New Roman" w:hAnsi="Marianne" w:cs="Times New Roman"/>
          <w:b/>
          <w:sz w:val="22"/>
          <w:lang w:val="fr-FR"/>
        </w:rPr>
      </w:pPr>
      <w:r w:rsidRPr="008A3380">
        <w:rPr>
          <w:rFonts w:ascii="Marianne" w:hAnsi="Marianne"/>
          <w:b/>
          <w:sz w:val="22"/>
          <w:lang w:val="fr-FR"/>
        </w:rPr>
        <w:t xml:space="preserve">Collèges </w:t>
      </w:r>
      <w:r w:rsidR="00471339" w:rsidRPr="008A3380">
        <w:rPr>
          <w:rFonts w:ascii="Marianne" w:eastAsia="Times New Roman" w:hAnsi="Marianne" w:cs="Times New Roman"/>
          <w:b/>
          <w:sz w:val="22"/>
          <w:lang w:val="fr-FR"/>
        </w:rPr>
        <w:t>de l’académie de Normandie</w:t>
      </w:r>
    </w:p>
    <w:p w:rsidR="002D319D" w:rsidRPr="008A3380" w:rsidRDefault="002D319D" w:rsidP="00471339">
      <w:pPr>
        <w:spacing w:after="204" w:line="256" w:lineRule="auto"/>
        <w:ind w:left="26" w:right="4" w:firstLine="0"/>
        <w:jc w:val="center"/>
        <w:rPr>
          <w:rFonts w:ascii="Marianne" w:hAnsi="Marianne"/>
          <w:sz w:val="22"/>
          <w:lang w:val="fr-FR"/>
        </w:rPr>
      </w:pPr>
      <w:r w:rsidRPr="008A3380">
        <w:rPr>
          <w:rFonts w:ascii="Marianne" w:hAnsi="Marianne"/>
          <w:noProof/>
          <w:sz w:val="22"/>
          <w:lang w:val="fr-FR"/>
        </w:rPr>
        <mc:AlternateContent>
          <mc:Choice Requires="wps">
            <w:drawing>
              <wp:anchor distT="0" distB="0" distL="114300" distR="114300" simplePos="0" relativeHeight="251659264" behindDoc="0" locked="0" layoutInCell="1" allowOverlap="1" wp14:anchorId="54972846" wp14:editId="45F0DBD2">
                <wp:simplePos x="0" y="0"/>
                <wp:positionH relativeFrom="column">
                  <wp:posOffset>0</wp:posOffset>
                </wp:positionH>
                <wp:positionV relativeFrom="paragraph">
                  <wp:posOffset>0</wp:posOffset>
                </wp:positionV>
                <wp:extent cx="5798520" cy="9000"/>
                <wp:effectExtent l="0" t="0" r="0" b="0"/>
                <wp:wrapSquare wrapText="bothSides"/>
                <wp:docPr id="2" name="Group 1297"/>
                <wp:cNvGraphicFramePr/>
                <a:graphic xmlns:a="http://schemas.openxmlformats.org/drawingml/2006/main">
                  <a:graphicData uri="http://schemas.microsoft.com/office/word/2010/wordprocessingShape">
                    <wps:wsp>
                      <wps:cNvSpPr/>
                      <wps:spPr>
                        <a:xfrm>
                          <a:off x="0" y="0"/>
                          <a:ext cx="5798520" cy="9000"/>
                        </a:xfrm>
                        <a:custGeom>
                          <a:avLst/>
                          <a:gdLst>
                            <a:gd name="f0" fmla="val w"/>
                            <a:gd name="f1" fmla="val h"/>
                            <a:gd name="f2" fmla="val 0"/>
                            <a:gd name="f3" fmla="val 5798185"/>
                            <a:gd name="f4" fmla="val 9144"/>
                            <a:gd name="f5" fmla="*/ f0 1 5798185"/>
                            <a:gd name="f6" fmla="*/ f1 1 9144"/>
                            <a:gd name="f7" fmla="val f2"/>
                            <a:gd name="f8" fmla="val f3"/>
                            <a:gd name="f9" fmla="val f4"/>
                            <a:gd name="f10" fmla="+- f9 0 f7"/>
                            <a:gd name="f11" fmla="+- f8 0 f7"/>
                            <a:gd name="f12" fmla="*/ f11 1 5798185"/>
                            <a:gd name="f13" fmla="*/ f10 1 9144"/>
                            <a:gd name="f14" fmla="*/ 0 1 f12"/>
                            <a:gd name="f15" fmla="*/ 5798185 1 f12"/>
                            <a:gd name="f16" fmla="*/ 0 1 f13"/>
                            <a:gd name="f17" fmla="*/ 914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5798185" h="9144">
                              <a:moveTo>
                                <a:pt x="f2" y="f2"/>
                              </a:moveTo>
                              <a:lnTo>
                                <a:pt x="f3" y="f2"/>
                              </a:lnTo>
                              <a:lnTo>
                                <a:pt x="f3" y="f4"/>
                              </a:lnTo>
                              <a:lnTo>
                                <a:pt x="f2" y="f4"/>
                              </a:lnTo>
                              <a:lnTo>
                                <a:pt x="f2" y="f2"/>
                              </a:lnTo>
                            </a:path>
                          </a:pathLst>
                        </a:custGeom>
                        <a:noFill/>
                        <a:ln cap="flat">
                          <a:noFill/>
                          <a:prstDash val="solid"/>
                        </a:ln>
                      </wps:spPr>
                      <wps:txbx>
                        <w:txbxContent>
                          <w:p w:rsidR="002D319D" w:rsidRDefault="002D319D" w:rsidP="002D319D"/>
                        </w:txbxContent>
                      </wps:txbx>
                      <wps:bodyPr vert="horz" wrap="square" lIns="0" tIns="0" rIns="0" bIns="0" compatLnSpc="0">
                        <a:noAutofit/>
                      </wps:bodyPr>
                    </wps:wsp>
                  </a:graphicData>
                </a:graphic>
              </wp:anchor>
            </w:drawing>
          </mc:Choice>
          <mc:Fallback>
            <w:pict>
              <v:shape w14:anchorId="54972846" id="Group 1297" o:spid="_x0000_s1026" style="position:absolute;left:0;text-align:left;margin-left:0;margin-top:0;width:456.6pt;height:.7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5798185,91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i5ONwMAAIcIAAAOAAAAZHJzL2Uyb0RvYy54bWysVttq3DAQfS/0H4QfWxJbm72TTSiEhEJp&#10;A0k/QCtLa4NsqZJ2venXd0a2tc5eoJS+rGXP8dGcM57R3t7vK0V2wrpS16uEXmcJETXXeVlvVsnP&#10;18ereUKcZ3XOlK7FKnkTLrm/+/jhtjFLMdKFVrmwBEhqt2zMKim8N8s0dbwQFXPX2ogaglLbinm4&#10;tZs0t6wB9kqloyybpo22ubGaC+fg6UMbTO4Cv5SC+x9SOuGJWiWQmw+/Nvyu8Te9u2XLjWWmKHmX&#10;BvuHLCpW1rBppHpgnpGtLU+oqpJb7bT011xXqZay5CJoADU0O1LzUjAjghYwx5lok/t/tPz77tmS&#10;Ml8lo4TUrIISPVm9NYSOFjN0pzFuCaAX82y7OwdLlLqXtsIriCD74OhbdFTsPeHwcDJbzCcjMJ5D&#10;bJFlwfD08C7fOv8kdOBhu2/Ot/XIYRXczLucJFDISkFpdkyRpitbjNJhtDiOgrLDu33J47s3wyjm&#10;S+eTY4bxELOg4/ExYNIDPqVEZoSSC0TTIY4C7hzZrAehVjk63gs66iBH3hyHF+/CJ5nS6OTnKyIX&#10;JCMy1Bk+3WgJjX4iZn4eE11FyRS1XNBMo8MBie6cU02jyQBDkKQn0unQ5267C8ih0y3biVM0Gg07&#10;YkqB6hQWDQ/5j4mcEHrsOo22B9DkLAgboS1dAM2InJ4yjaL5ATSNIGibTd8YrOh7he/rrllgRRiO&#10;3Ruej8MwMtphZxY8IdB+HnMGEsBhb0V4NsTaAN3xC9jzzOuL6NGQW53hbvPpFFgY1zioJQXLYVRL&#10;9AKGtUR3YVxLMDAMCMM8GoAycEmadtJg55ICBg12KAYrvROvOsA8OgHNhE60PQVbH+KqfoeDT3aI&#10;66P91bRsHSr0GLD10f7aobo9/w4VPvnIBQvUF8oWNcPD4dis9WOpVLBF1YQzOESlYj7oH8SMdf6B&#10;uYLAUFklTqsy76qm4HNIccy3gx1Xfr/eAyMu1zp/gxMCjngoSKHt74Q0cFwCxa8tsyIh6msN5xF8&#10;2b5f2H6x7hdw1kH63+oXwxGKBan1l63XssSJH3ZvN+pu4LQLoruTGY/T4X1AHf4/3P0BAAD//wMA&#10;UEsDBBQABgAIAAAAIQDqxhR92gAAAAMBAAAPAAAAZHJzL2Rvd25yZXYueG1sTI/NTsMwEITvSLyD&#10;tUjcqNP0P8SpEFIPHBBt4AGceJtExOs0dtP07Vm40MtIqxnNfJtuR9uKAXvfOFIwnUQgkEpnGqoU&#10;fH3untYgfNBkdOsIFVzRwza7v0t1YtyFDjjkoRJcQj7RCuoQukRKX9ZotZ+4Dom9o+utDnz2lTS9&#10;vnC5bWUcRUtpdUO8UOsOX2ssv/OzVbA/LWMyzSy3w+Zjd1otirf3xUqpx4fx5RlEwDH8h+EXn9Eh&#10;Y6bCncl40SrgR8KfsreZzmIQBYfmILNU3rJnPwAAAP//AwBQSwECLQAUAAYACAAAACEAtoM4kv4A&#10;AADhAQAAEwAAAAAAAAAAAAAAAAAAAAAAW0NvbnRlbnRfVHlwZXNdLnhtbFBLAQItABQABgAIAAAA&#10;IQA4/SH/1gAAAJQBAAALAAAAAAAAAAAAAAAAAC8BAABfcmVscy8ucmVsc1BLAQItABQABgAIAAAA&#10;IQDBbi5ONwMAAIcIAAAOAAAAAAAAAAAAAAAAAC4CAABkcnMvZTJvRG9jLnhtbFBLAQItABQABgAI&#10;AAAAIQDqxhR92gAAAAMBAAAPAAAAAAAAAAAAAAAAAJEFAABkcnMvZG93bnJldi54bWxQSwUGAAAA&#10;AAQABADzAAAAmAYAAAAA&#10;" adj="-11796480,,5400" path="m,l5798185,r,9144l,9144,,e" filled="f" stroked="f">
                <v:stroke joinstyle="miter"/>
                <v:formulas/>
                <v:path arrowok="t" o:connecttype="custom" o:connectlocs="2899260,0;5798520,4500;2899260,9000;0,4500" o:connectangles="270,0,90,180" textboxrect="0,0,5798185,9144"/>
                <v:textbox inset="0,0,0,0">
                  <w:txbxContent>
                    <w:p w:rsidR="002D319D" w:rsidRDefault="002D319D" w:rsidP="002D319D"/>
                  </w:txbxContent>
                </v:textbox>
                <w10:wrap type="square"/>
              </v:shape>
            </w:pict>
          </mc:Fallback>
        </mc:AlternateContent>
      </w:r>
    </w:p>
    <w:p w:rsidR="002D319D" w:rsidRPr="008A3380" w:rsidRDefault="002D319D" w:rsidP="002D319D">
      <w:pPr>
        <w:ind w:left="-5" w:firstLine="0"/>
        <w:jc w:val="both"/>
        <w:rPr>
          <w:rFonts w:ascii="Marianne" w:hAnsi="Marianne"/>
          <w:sz w:val="22"/>
          <w:lang w:val="fr-FR"/>
        </w:rPr>
      </w:pPr>
      <w:r w:rsidRPr="008A3380">
        <w:rPr>
          <w:rFonts w:ascii="Marianne" w:hAnsi="Marianne"/>
          <w:sz w:val="22"/>
          <w:lang w:val="fr-FR"/>
        </w:rPr>
        <w:t>L’académie de Normandie renouvelle pour l’année 202</w:t>
      </w:r>
      <w:r w:rsidR="008A3380">
        <w:rPr>
          <w:rFonts w:ascii="Marianne" w:hAnsi="Marianne"/>
          <w:sz w:val="22"/>
          <w:lang w:val="fr-FR"/>
        </w:rPr>
        <w:t>3-2024</w:t>
      </w:r>
      <w:r w:rsidRPr="008A3380">
        <w:rPr>
          <w:rFonts w:ascii="Marianne" w:hAnsi="Marianne"/>
          <w:sz w:val="22"/>
          <w:lang w:val="fr-FR"/>
        </w:rPr>
        <w:t xml:space="preserve"> un appel à projet de </w:t>
      </w:r>
      <w:r w:rsidR="008A3380">
        <w:rPr>
          <w:rFonts w:ascii="Marianne" w:hAnsi="Marianne"/>
          <w:sz w:val="22"/>
          <w:lang w:val="fr-FR"/>
        </w:rPr>
        <w:t xml:space="preserve">masterclass </w:t>
      </w:r>
      <w:r w:rsidRPr="008A3380">
        <w:rPr>
          <w:rFonts w:ascii="Marianne" w:hAnsi="Marianne"/>
          <w:sz w:val="22"/>
          <w:lang w:val="fr-FR"/>
        </w:rPr>
        <w:t>de journalistes, intitulé “ Journaliste en classe”</w:t>
      </w:r>
    </w:p>
    <w:p w:rsidR="002D319D" w:rsidRPr="008A3380" w:rsidRDefault="002D319D" w:rsidP="002D319D">
      <w:pPr>
        <w:spacing w:after="285" w:line="256" w:lineRule="auto"/>
        <w:ind w:left="0" w:firstLine="0"/>
        <w:jc w:val="both"/>
        <w:rPr>
          <w:rFonts w:ascii="Marianne" w:hAnsi="Marianne"/>
          <w:sz w:val="22"/>
          <w:lang w:val="fr-FR"/>
        </w:rPr>
      </w:pPr>
      <w:r w:rsidRPr="008A3380">
        <w:rPr>
          <w:rFonts w:ascii="Marianne" w:eastAsia="Times New Roman" w:hAnsi="Marianne" w:cs="Times New Roman"/>
          <w:sz w:val="22"/>
          <w:lang w:val="fr-FR"/>
        </w:rPr>
        <w:t>C</w:t>
      </w:r>
      <w:r w:rsidRPr="008A3380">
        <w:rPr>
          <w:rFonts w:ascii="Marianne" w:hAnsi="Marianne"/>
          <w:sz w:val="22"/>
          <w:lang w:val="fr-FR"/>
        </w:rPr>
        <w:t xml:space="preserve">elui-ci vise des collèges déjà engagés dans une démarche d’Éducation aux médias et à l’information (existence d’un média scolaire, participation à des dispositifs EMI antérieurs </w:t>
      </w:r>
      <w:proofErr w:type="spellStart"/>
      <w:proofErr w:type="gramStart"/>
      <w:r w:rsidRPr="008A3380">
        <w:rPr>
          <w:rFonts w:ascii="Marianne" w:hAnsi="Marianne"/>
          <w:sz w:val="22"/>
          <w:lang w:val="fr-FR"/>
        </w:rPr>
        <w:t>etc</w:t>
      </w:r>
      <w:proofErr w:type="spellEnd"/>
      <w:r w:rsidRPr="008A3380">
        <w:rPr>
          <w:rFonts w:ascii="Marianne" w:hAnsi="Marianne"/>
          <w:sz w:val="22"/>
          <w:lang w:val="fr-FR"/>
        </w:rPr>
        <w:t xml:space="preserve"> )</w:t>
      </w:r>
      <w:proofErr w:type="gramEnd"/>
      <w:r w:rsidRPr="008A3380">
        <w:rPr>
          <w:rFonts w:ascii="Marianne" w:hAnsi="Marianne"/>
          <w:sz w:val="22"/>
          <w:lang w:val="fr-FR"/>
        </w:rPr>
        <w:t>.</w:t>
      </w:r>
    </w:p>
    <w:p w:rsidR="002D319D" w:rsidRPr="008A3380" w:rsidRDefault="002D319D" w:rsidP="002D319D">
      <w:pPr>
        <w:ind w:left="-5" w:firstLine="0"/>
        <w:jc w:val="both"/>
        <w:rPr>
          <w:rFonts w:ascii="Marianne" w:hAnsi="Marianne"/>
          <w:sz w:val="22"/>
          <w:lang w:val="fr-FR"/>
        </w:rPr>
      </w:pPr>
      <w:r w:rsidRPr="008A3380">
        <w:rPr>
          <w:rFonts w:ascii="Marianne" w:hAnsi="Marianne"/>
          <w:sz w:val="22"/>
          <w:lang w:val="fr-FR"/>
        </w:rPr>
        <w:t>L'action, qui se tiendra au sein des établissements scolaires retenus, propose aux élèves d’une classe ou d’un groupe équivalent, l’accompagnement et un temps de présence d’un(e) journaliste à raison de 10 à 12h par établissement. Ces journalistes (vidéo, radio, photo, presse écrite) ont pour certains participé au Prix Bayeux- Calvados- Normandie des correspondants de guerre ou appartiennent au réseau territorial des professionnels de l'information et des médias.</w:t>
      </w:r>
    </w:p>
    <w:p w:rsidR="002D319D" w:rsidRPr="008A3380" w:rsidRDefault="002D319D" w:rsidP="002D319D">
      <w:pPr>
        <w:spacing w:after="285" w:line="256" w:lineRule="auto"/>
        <w:ind w:left="0" w:firstLine="0"/>
        <w:jc w:val="both"/>
        <w:rPr>
          <w:rFonts w:ascii="Marianne" w:hAnsi="Marianne"/>
          <w:sz w:val="22"/>
          <w:lang w:val="fr-FR"/>
        </w:rPr>
      </w:pPr>
      <w:r w:rsidRPr="008A3380">
        <w:rPr>
          <w:rFonts w:ascii="Marianne" w:hAnsi="Marianne"/>
          <w:sz w:val="22"/>
          <w:lang w:val="fr-FR"/>
        </w:rPr>
        <w:t xml:space="preserve">L’organisation précise de l'opération fera l’objet d’une co-construction enseignants/journaliste, avec l’aide de la coordonnatrice du CLEMI Normandie. </w:t>
      </w:r>
    </w:p>
    <w:p w:rsidR="002D319D" w:rsidRPr="008A3380" w:rsidRDefault="002D319D" w:rsidP="002D319D">
      <w:pPr>
        <w:ind w:left="-5" w:firstLine="0"/>
        <w:jc w:val="both"/>
        <w:rPr>
          <w:rFonts w:ascii="Marianne" w:hAnsi="Marianne"/>
          <w:sz w:val="22"/>
          <w:lang w:val="fr-FR"/>
        </w:rPr>
      </w:pPr>
      <w:r w:rsidRPr="008A3380">
        <w:rPr>
          <w:rFonts w:ascii="Marianne" w:hAnsi="Marianne"/>
          <w:sz w:val="22"/>
          <w:lang w:val="fr-FR"/>
        </w:rPr>
        <w:t xml:space="preserve">Le temps de </w:t>
      </w:r>
      <w:proofErr w:type="spellStart"/>
      <w:r w:rsidR="008A3380">
        <w:rPr>
          <w:rFonts w:ascii="Marianne" w:hAnsi="Marianne"/>
          <w:sz w:val="22"/>
          <w:lang w:val="fr-FR"/>
        </w:rPr>
        <w:t>masterClass</w:t>
      </w:r>
      <w:proofErr w:type="spellEnd"/>
      <w:r w:rsidRPr="008A3380">
        <w:rPr>
          <w:rFonts w:ascii="Marianne" w:hAnsi="Marianne"/>
          <w:sz w:val="22"/>
          <w:lang w:val="fr-FR"/>
        </w:rPr>
        <w:t xml:space="preserve"> s’articulera entre échanges privilégiés à partir des travaux de ce/cette journaliste et pratique médiatique. L’objectif est la réalisation au terme de la résidence d’une production média en lien avec le domaine d’exercice du ou de la journaliste. Une valorisation de cette production s'effectuera sur la page EMI du site académique. </w:t>
      </w:r>
      <w:r w:rsidRPr="008A3380">
        <w:rPr>
          <w:rFonts w:ascii="Marianne" w:eastAsia="Times New Roman" w:hAnsi="Marianne" w:cs="Times New Roman"/>
          <w:sz w:val="22"/>
          <w:lang w:val="fr-FR"/>
        </w:rPr>
        <w:t xml:space="preserve"> </w:t>
      </w:r>
    </w:p>
    <w:p w:rsidR="002D319D" w:rsidRPr="008A3380" w:rsidRDefault="002D319D" w:rsidP="002D319D">
      <w:pPr>
        <w:spacing w:after="295" w:line="256" w:lineRule="auto"/>
        <w:ind w:left="0" w:firstLine="0"/>
        <w:jc w:val="both"/>
        <w:rPr>
          <w:rFonts w:ascii="Marianne" w:hAnsi="Marianne"/>
          <w:sz w:val="22"/>
          <w:lang w:val="fr-FR"/>
        </w:rPr>
      </w:pPr>
      <w:r w:rsidRPr="008A3380">
        <w:rPr>
          <w:rFonts w:ascii="Marianne" w:eastAsia="Times New Roman" w:hAnsi="Marianne" w:cs="Times New Roman"/>
          <w:sz w:val="22"/>
          <w:lang w:val="fr-FR"/>
        </w:rPr>
        <w:t xml:space="preserve"> </w:t>
      </w:r>
      <w:r w:rsidR="008A3380">
        <w:rPr>
          <w:rFonts w:ascii="Marianne" w:hAnsi="Marianne"/>
          <w:sz w:val="22"/>
          <w:lang w:val="fr-FR"/>
        </w:rPr>
        <w:t xml:space="preserve">La </w:t>
      </w:r>
      <w:proofErr w:type="spellStart"/>
      <w:r w:rsidR="008A3380">
        <w:rPr>
          <w:rFonts w:ascii="Marianne" w:hAnsi="Marianne"/>
          <w:sz w:val="22"/>
          <w:lang w:val="fr-FR"/>
        </w:rPr>
        <w:t>masterClass</w:t>
      </w:r>
      <w:proofErr w:type="spellEnd"/>
      <w:r w:rsidRPr="008A3380">
        <w:rPr>
          <w:rFonts w:ascii="Marianne" w:hAnsi="Marianne"/>
          <w:sz w:val="22"/>
          <w:lang w:val="fr-FR"/>
        </w:rPr>
        <w:t xml:space="preserve"> se déroulera durant l'année scolaire 202</w:t>
      </w:r>
      <w:r w:rsidR="008A3380">
        <w:rPr>
          <w:rFonts w:ascii="Marianne" w:hAnsi="Marianne"/>
          <w:sz w:val="22"/>
          <w:lang w:val="fr-FR"/>
        </w:rPr>
        <w:t>3-2024</w:t>
      </w:r>
      <w:r w:rsidRPr="008A3380">
        <w:rPr>
          <w:rFonts w:ascii="Marianne" w:hAnsi="Marianne"/>
          <w:sz w:val="22"/>
          <w:lang w:val="fr-FR"/>
        </w:rPr>
        <w:t>. Le calendrier précis sera défini selon les disponibilités de l’équipe enseignante et du, de la journaliste.</w:t>
      </w:r>
    </w:p>
    <w:p w:rsidR="002D319D" w:rsidRPr="008A3380" w:rsidRDefault="002D319D" w:rsidP="002D319D">
      <w:pPr>
        <w:spacing w:after="310" w:line="256" w:lineRule="auto"/>
        <w:ind w:left="0" w:firstLine="0"/>
        <w:jc w:val="both"/>
        <w:rPr>
          <w:rFonts w:ascii="Marianne" w:hAnsi="Marianne"/>
          <w:sz w:val="22"/>
          <w:lang w:val="fr-FR"/>
        </w:rPr>
      </w:pPr>
      <w:r w:rsidRPr="008A3380">
        <w:rPr>
          <w:rFonts w:ascii="Marianne" w:eastAsia="Times New Roman" w:hAnsi="Marianne" w:cs="Times New Roman"/>
          <w:sz w:val="22"/>
          <w:lang w:val="fr-FR"/>
        </w:rPr>
        <w:t xml:space="preserve"> </w:t>
      </w:r>
      <w:r w:rsidRPr="008A3380">
        <w:rPr>
          <w:rFonts w:ascii="Marianne" w:eastAsia="Times New Roman" w:hAnsi="Marianne" w:cs="Times New Roman"/>
          <w:b/>
          <w:bCs/>
          <w:sz w:val="22"/>
          <w:lang w:val="fr-FR"/>
        </w:rPr>
        <w:t xml:space="preserve">→ </w:t>
      </w:r>
      <w:r w:rsidRPr="008A3380">
        <w:rPr>
          <w:rFonts w:ascii="Marianne" w:hAnsi="Marianne"/>
          <w:b/>
          <w:bCs/>
          <w:sz w:val="22"/>
          <w:lang w:val="fr-FR"/>
        </w:rPr>
        <w:t xml:space="preserve">Objectifs : </w:t>
      </w:r>
      <w:r w:rsidRPr="008A3380">
        <w:rPr>
          <w:rFonts w:ascii="Marianne" w:eastAsia="Times New Roman" w:hAnsi="Marianne" w:cs="Times New Roman"/>
          <w:b/>
          <w:bCs/>
          <w:sz w:val="22"/>
          <w:lang w:val="fr-FR"/>
        </w:rPr>
        <w:t xml:space="preserve"> </w:t>
      </w:r>
    </w:p>
    <w:p w:rsidR="002D319D" w:rsidRPr="008A3380" w:rsidRDefault="002D319D" w:rsidP="002D319D">
      <w:pPr>
        <w:numPr>
          <w:ilvl w:val="0"/>
          <w:numId w:val="1"/>
        </w:numPr>
        <w:spacing w:after="268"/>
        <w:jc w:val="both"/>
        <w:rPr>
          <w:rFonts w:ascii="Marianne" w:hAnsi="Marianne"/>
          <w:sz w:val="22"/>
          <w:lang w:val="fr-FR"/>
        </w:rPr>
      </w:pPr>
      <w:r w:rsidRPr="008A3380">
        <w:rPr>
          <w:rFonts w:ascii="Marianne" w:hAnsi="Marianne"/>
          <w:sz w:val="22"/>
          <w:lang w:val="fr-FR"/>
        </w:rPr>
        <w:t xml:space="preserve">Permettre aux élèves de se familiariser avec les enjeux du métier de journaliste, de la construction et de la circulation de l’information </w:t>
      </w:r>
      <w:r w:rsidRPr="008A3380">
        <w:rPr>
          <w:rFonts w:ascii="Marianne" w:eastAsia="Times New Roman" w:hAnsi="Marianne" w:cs="Times New Roman"/>
          <w:sz w:val="22"/>
          <w:lang w:val="fr-FR"/>
        </w:rPr>
        <w:t xml:space="preserve"> </w:t>
      </w:r>
    </w:p>
    <w:p w:rsidR="002D319D" w:rsidRPr="008A3380" w:rsidRDefault="002D319D" w:rsidP="002D319D">
      <w:pPr>
        <w:numPr>
          <w:ilvl w:val="0"/>
          <w:numId w:val="1"/>
        </w:numPr>
        <w:spacing w:after="268"/>
        <w:jc w:val="both"/>
        <w:rPr>
          <w:rFonts w:ascii="Marianne" w:hAnsi="Marianne"/>
          <w:sz w:val="22"/>
          <w:lang w:val="fr-FR"/>
        </w:rPr>
      </w:pPr>
      <w:r w:rsidRPr="008A3380">
        <w:rPr>
          <w:rFonts w:ascii="Marianne" w:hAnsi="Marianne"/>
          <w:sz w:val="22"/>
          <w:lang w:val="fr-FR"/>
        </w:rPr>
        <w:t>Échanger avec un professionnel à partir d’exemples de l’actualité et d’exemples de sujets couverts par ce/cette journaliste</w:t>
      </w:r>
    </w:p>
    <w:p w:rsidR="002D319D" w:rsidRPr="008A3380" w:rsidRDefault="002D319D" w:rsidP="002D319D">
      <w:pPr>
        <w:numPr>
          <w:ilvl w:val="0"/>
          <w:numId w:val="1"/>
        </w:numPr>
        <w:spacing w:after="268"/>
        <w:jc w:val="both"/>
        <w:rPr>
          <w:rFonts w:ascii="Marianne" w:hAnsi="Marianne"/>
          <w:sz w:val="22"/>
          <w:lang w:val="fr-FR"/>
        </w:rPr>
      </w:pPr>
      <w:r w:rsidRPr="008A3380">
        <w:rPr>
          <w:rFonts w:ascii="Marianne" w:hAnsi="Marianne"/>
          <w:sz w:val="22"/>
          <w:lang w:val="fr-FR"/>
        </w:rPr>
        <w:t>Réaliser une production médiatique (émission radio et/ou tv, textes, reportages vidéo, photo…) en lien avec les compétences, parcours et programmes du collège</w:t>
      </w:r>
    </w:p>
    <w:p w:rsidR="002D319D" w:rsidRPr="008A3380" w:rsidRDefault="002D319D" w:rsidP="002D319D">
      <w:pPr>
        <w:numPr>
          <w:ilvl w:val="0"/>
          <w:numId w:val="1"/>
        </w:numPr>
        <w:jc w:val="both"/>
        <w:rPr>
          <w:rFonts w:ascii="Marianne" w:hAnsi="Marianne"/>
          <w:sz w:val="22"/>
          <w:lang w:val="fr-FR"/>
        </w:rPr>
      </w:pPr>
      <w:r w:rsidRPr="008A3380">
        <w:rPr>
          <w:rFonts w:ascii="Marianne" w:hAnsi="Marianne"/>
          <w:sz w:val="22"/>
          <w:lang w:val="fr-FR"/>
        </w:rPr>
        <w:lastRenderedPageBreak/>
        <w:t xml:space="preserve">Renforcer les pratiques médiatiques d’un établissement en lui donnant une vocation collaborative </w:t>
      </w:r>
      <w:r w:rsidRPr="008A3380">
        <w:rPr>
          <w:rFonts w:ascii="Marianne" w:eastAsia="Times New Roman" w:hAnsi="Marianne" w:cs="Times New Roman"/>
          <w:sz w:val="22"/>
          <w:lang w:val="fr-FR"/>
        </w:rPr>
        <w:t xml:space="preserve"> </w:t>
      </w:r>
    </w:p>
    <w:p w:rsidR="002D319D" w:rsidRPr="008A3380" w:rsidRDefault="002D319D" w:rsidP="002D319D">
      <w:pPr>
        <w:spacing w:after="328" w:line="256" w:lineRule="auto"/>
        <w:ind w:left="0" w:firstLine="0"/>
        <w:jc w:val="both"/>
        <w:rPr>
          <w:rFonts w:ascii="Marianne" w:hAnsi="Marianne"/>
          <w:sz w:val="22"/>
          <w:lang w:val="fr-FR"/>
        </w:rPr>
      </w:pPr>
      <w:r w:rsidRPr="008A3380">
        <w:rPr>
          <w:rFonts w:ascii="Marianne" w:eastAsia="Times New Roman" w:hAnsi="Marianne" w:cs="Times New Roman"/>
          <w:sz w:val="22"/>
          <w:lang w:val="fr-FR"/>
        </w:rPr>
        <w:t xml:space="preserve"> </w:t>
      </w:r>
    </w:p>
    <w:p w:rsidR="002D319D" w:rsidRPr="008A3380" w:rsidRDefault="002D319D" w:rsidP="002D319D">
      <w:pPr>
        <w:spacing w:after="242" w:line="249" w:lineRule="auto"/>
        <w:ind w:left="-5" w:firstLine="0"/>
        <w:jc w:val="both"/>
        <w:rPr>
          <w:rFonts w:ascii="Marianne" w:hAnsi="Marianne"/>
          <w:sz w:val="22"/>
          <w:lang w:val="fr-FR"/>
        </w:rPr>
      </w:pPr>
      <w:r w:rsidRPr="008A3380">
        <w:rPr>
          <w:rFonts w:ascii="Marianne" w:eastAsia="Times New Roman" w:hAnsi="Marianne" w:cs="Times New Roman"/>
          <w:b/>
          <w:bCs/>
          <w:sz w:val="22"/>
          <w:lang w:val="fr-FR"/>
        </w:rPr>
        <w:t xml:space="preserve">→ </w:t>
      </w:r>
      <w:r w:rsidRPr="008A3380">
        <w:rPr>
          <w:rFonts w:ascii="Marianne" w:hAnsi="Marianne"/>
          <w:b/>
          <w:bCs/>
          <w:sz w:val="22"/>
          <w:lang w:val="fr-FR"/>
        </w:rPr>
        <w:t>Modalités :</w:t>
      </w:r>
    </w:p>
    <w:p w:rsidR="002D319D" w:rsidRPr="008A3380" w:rsidRDefault="002D319D" w:rsidP="002D319D">
      <w:pPr>
        <w:spacing w:after="269"/>
        <w:ind w:left="-5" w:firstLine="0"/>
        <w:jc w:val="both"/>
        <w:rPr>
          <w:rFonts w:ascii="Marianne" w:hAnsi="Marianne"/>
          <w:sz w:val="22"/>
          <w:lang w:val="fr-FR"/>
        </w:rPr>
      </w:pPr>
      <w:r w:rsidRPr="008A3380">
        <w:rPr>
          <w:rFonts w:ascii="Marianne" w:hAnsi="Marianne"/>
          <w:sz w:val="22"/>
          <w:lang w:val="fr-FR"/>
        </w:rPr>
        <w:t xml:space="preserve">La somme de 1.100 € affectée à chacun des projets, pris en charge par la DAAC, sera versée directement à l’établissement. Une convention sera ensuite établie entre l'académie, l’établissement et le journaliste précisant les modalités et le calendrier retenu. </w:t>
      </w:r>
      <w:r w:rsidRPr="008A3380">
        <w:rPr>
          <w:rFonts w:ascii="Marianne" w:eastAsia="Times New Roman" w:hAnsi="Marianne" w:cs="Times New Roman"/>
          <w:sz w:val="22"/>
          <w:lang w:val="fr-FR"/>
        </w:rPr>
        <w:t xml:space="preserve"> </w:t>
      </w:r>
    </w:p>
    <w:p w:rsidR="002D319D" w:rsidRPr="008A3380" w:rsidRDefault="002D319D" w:rsidP="002D319D">
      <w:pPr>
        <w:spacing w:after="268"/>
        <w:ind w:left="-5" w:firstLine="0"/>
        <w:jc w:val="both"/>
        <w:rPr>
          <w:rFonts w:ascii="Marianne" w:hAnsi="Marianne"/>
          <w:sz w:val="22"/>
          <w:lang w:val="fr-FR"/>
        </w:rPr>
      </w:pPr>
      <w:r w:rsidRPr="008A3380">
        <w:rPr>
          <w:rFonts w:ascii="Marianne" w:hAnsi="Marianne"/>
          <w:sz w:val="22"/>
          <w:lang w:val="fr-FR"/>
        </w:rPr>
        <w:t xml:space="preserve">Cette somme servira </w:t>
      </w:r>
      <w:r w:rsidRPr="008A3380">
        <w:rPr>
          <w:rFonts w:ascii="Marianne" w:hAnsi="Marianne"/>
          <w:b/>
          <w:sz w:val="22"/>
          <w:lang w:val="fr-FR"/>
        </w:rPr>
        <w:t>exclusivement</w:t>
      </w:r>
      <w:r w:rsidRPr="008A3380">
        <w:rPr>
          <w:rFonts w:ascii="Marianne" w:hAnsi="Marianne"/>
          <w:sz w:val="22"/>
          <w:lang w:val="fr-FR"/>
        </w:rPr>
        <w:t xml:space="preserve"> à s’acquitter de la rémunération du journaliste</w:t>
      </w:r>
      <w:r w:rsidRPr="008A3380">
        <w:rPr>
          <w:rFonts w:ascii="Marianne" w:eastAsia="Times New Roman" w:hAnsi="Marianne" w:cs="Times New Roman"/>
          <w:sz w:val="22"/>
          <w:lang w:val="fr-FR"/>
        </w:rPr>
        <w:t>. Une participation aux frais de déplacement sur la base du barème de l'indemnité kilométrique des impôts et aux frais de repas et de nuitée des journalistes est apportée par les établissements scolaires à hauteur de 250€ maximum par résidence. (</w:t>
      </w:r>
      <w:proofErr w:type="gramStart"/>
      <w:r w:rsidRPr="008A3380">
        <w:rPr>
          <w:rFonts w:ascii="Marianne" w:eastAsia="Times New Roman" w:hAnsi="Marianne" w:cs="Times New Roman"/>
          <w:sz w:val="22"/>
          <w:lang w:val="fr-FR"/>
        </w:rPr>
        <w:t>sur</w:t>
      </w:r>
      <w:proofErr w:type="gramEnd"/>
      <w:r w:rsidRPr="008A3380">
        <w:rPr>
          <w:rFonts w:ascii="Marianne" w:eastAsia="Times New Roman" w:hAnsi="Marianne" w:cs="Times New Roman"/>
          <w:sz w:val="22"/>
          <w:lang w:val="fr-FR"/>
        </w:rPr>
        <w:t xml:space="preserve"> présentation des justificatifs)</w:t>
      </w:r>
    </w:p>
    <w:p w:rsidR="002D319D" w:rsidRPr="008A3380" w:rsidRDefault="002D319D" w:rsidP="002D319D">
      <w:pPr>
        <w:ind w:left="-5" w:firstLine="0"/>
        <w:jc w:val="both"/>
        <w:rPr>
          <w:rFonts w:ascii="Marianne" w:hAnsi="Marianne"/>
          <w:sz w:val="22"/>
          <w:lang w:val="fr-FR"/>
        </w:rPr>
      </w:pPr>
      <w:r w:rsidRPr="008A3380">
        <w:rPr>
          <w:rFonts w:ascii="Marianne" w:hAnsi="Marianne"/>
          <w:sz w:val="22"/>
          <w:lang w:val="fr-FR"/>
        </w:rPr>
        <w:t xml:space="preserve">Les journalistes seront choisis par un comité de pilotage en fonction du projet média de </w:t>
      </w:r>
      <w:proofErr w:type="gramStart"/>
      <w:r w:rsidRPr="008A3380">
        <w:rPr>
          <w:rFonts w:ascii="Marianne" w:hAnsi="Marianne"/>
          <w:sz w:val="22"/>
          <w:lang w:val="fr-FR"/>
        </w:rPr>
        <w:t xml:space="preserve">l’établissement </w:t>
      </w:r>
      <w:r w:rsidRPr="008A3380">
        <w:rPr>
          <w:rFonts w:ascii="Marianne" w:eastAsia="Times New Roman" w:hAnsi="Marianne" w:cs="Times New Roman"/>
          <w:sz w:val="22"/>
          <w:lang w:val="fr-FR"/>
        </w:rPr>
        <w:t>.</w:t>
      </w:r>
      <w:proofErr w:type="gramEnd"/>
    </w:p>
    <w:p w:rsidR="002D319D" w:rsidRPr="008A3380" w:rsidRDefault="002D319D" w:rsidP="002D319D">
      <w:pPr>
        <w:spacing w:after="286" w:line="256" w:lineRule="auto"/>
        <w:ind w:left="0" w:firstLine="0"/>
        <w:jc w:val="center"/>
        <w:rPr>
          <w:rFonts w:ascii="Marianne" w:hAnsi="Marianne"/>
          <w:sz w:val="22"/>
          <w:lang w:val="fr-FR"/>
        </w:rPr>
      </w:pPr>
      <w:r w:rsidRPr="008A3380">
        <w:rPr>
          <w:rFonts w:ascii="Marianne" w:eastAsia="Times New Roman" w:hAnsi="Marianne" w:cs="Times New Roman"/>
          <w:sz w:val="22"/>
          <w:lang w:val="fr-FR"/>
        </w:rPr>
        <w:t xml:space="preserve"> </w:t>
      </w:r>
      <w:r w:rsidRPr="008A3380">
        <w:rPr>
          <w:rFonts w:ascii="Marianne" w:hAnsi="Marianne"/>
          <w:sz w:val="22"/>
          <w:lang w:val="fr-FR"/>
        </w:rPr>
        <w:t xml:space="preserve">Les candidatures motivées sont à retourner </w:t>
      </w:r>
      <w:r w:rsidRPr="008A3380">
        <w:rPr>
          <w:rFonts w:ascii="Marianne" w:hAnsi="Marianne"/>
          <w:sz w:val="22"/>
          <w:u w:val="single"/>
          <w:lang w:val="fr-FR"/>
        </w:rPr>
        <w:t xml:space="preserve">avant le </w:t>
      </w:r>
      <w:r w:rsidR="008A3380">
        <w:rPr>
          <w:rFonts w:ascii="Marianne" w:hAnsi="Marianne"/>
          <w:sz w:val="22"/>
          <w:u w:val="single"/>
          <w:lang w:val="fr-FR"/>
        </w:rPr>
        <w:t>15 octobre 2023</w:t>
      </w:r>
      <w:r w:rsidRPr="008A3380">
        <w:rPr>
          <w:rFonts w:ascii="Marianne" w:hAnsi="Marianne"/>
          <w:sz w:val="22"/>
          <w:lang w:val="fr-FR"/>
        </w:rPr>
        <w:t xml:space="preserve"> </w:t>
      </w:r>
      <w:proofErr w:type="gramStart"/>
      <w:r w:rsidRPr="008A3380">
        <w:rPr>
          <w:rFonts w:ascii="Marianne" w:hAnsi="Marianne"/>
          <w:sz w:val="22"/>
          <w:lang w:val="fr-FR"/>
        </w:rPr>
        <w:t>à:</w:t>
      </w:r>
      <w:proofErr w:type="gramEnd"/>
    </w:p>
    <w:p w:rsidR="002D319D" w:rsidRDefault="002D319D" w:rsidP="002D319D">
      <w:pPr>
        <w:spacing w:after="286" w:line="256" w:lineRule="auto"/>
        <w:ind w:left="0" w:firstLine="0"/>
        <w:jc w:val="center"/>
        <w:rPr>
          <w:rFonts w:ascii="Marianne" w:hAnsi="Marianne"/>
          <w:sz w:val="22"/>
          <w:u w:val="single" w:color="000080"/>
          <w:lang w:val="fr-FR"/>
        </w:rPr>
      </w:pPr>
      <w:r w:rsidRPr="008A3380">
        <w:rPr>
          <w:rFonts w:ascii="Marianne" w:hAnsi="Marianne"/>
          <w:sz w:val="22"/>
          <w:u w:val="single" w:color="000080"/>
          <w:lang w:val="fr-FR"/>
        </w:rPr>
        <w:t xml:space="preserve">celine.thiery@ac-normandie.fr </w:t>
      </w:r>
    </w:p>
    <w:p w:rsidR="002D319D" w:rsidRPr="008A3380" w:rsidRDefault="008A3380" w:rsidP="002D319D">
      <w:pPr>
        <w:spacing w:after="286" w:line="256" w:lineRule="auto"/>
        <w:ind w:left="0" w:firstLine="0"/>
        <w:jc w:val="center"/>
        <w:rPr>
          <w:rFonts w:ascii="Marianne" w:hAnsi="Marianne"/>
          <w:sz w:val="22"/>
          <w:lang w:val="fr-FR"/>
        </w:rPr>
      </w:pPr>
      <w:proofErr w:type="gramStart"/>
      <w:r>
        <w:rPr>
          <w:rFonts w:ascii="Marianne" w:hAnsi="Marianne"/>
          <w:sz w:val="22"/>
          <w:lang w:val="fr-FR"/>
        </w:rPr>
        <w:t>e</w:t>
      </w:r>
      <w:r w:rsidR="002D319D" w:rsidRPr="008A3380">
        <w:rPr>
          <w:rFonts w:ascii="Marianne" w:hAnsi="Marianne"/>
          <w:sz w:val="22"/>
          <w:lang w:val="fr-FR"/>
        </w:rPr>
        <w:t>t</w:t>
      </w:r>
      <w:proofErr w:type="gramEnd"/>
    </w:p>
    <w:p w:rsidR="002D319D" w:rsidRPr="008A3380" w:rsidRDefault="002D319D" w:rsidP="002D319D">
      <w:pPr>
        <w:spacing w:after="286" w:line="256" w:lineRule="auto"/>
        <w:ind w:left="0" w:firstLine="0"/>
        <w:jc w:val="center"/>
        <w:rPr>
          <w:rFonts w:ascii="Marianne" w:hAnsi="Marianne"/>
          <w:sz w:val="22"/>
          <w:lang w:val="fr-FR"/>
        </w:rPr>
      </w:pPr>
      <w:r w:rsidRPr="008A3380">
        <w:rPr>
          <w:rFonts w:ascii="Marianne" w:hAnsi="Marianne"/>
          <w:sz w:val="22"/>
          <w:lang w:val="fr-FR"/>
        </w:rPr>
        <w:t xml:space="preserve"> </w:t>
      </w:r>
      <w:hyperlink r:id="rId6" w:history="1">
        <w:r w:rsidR="008A3380" w:rsidRPr="00E254D3">
          <w:rPr>
            <w:rStyle w:val="Lienhypertexte"/>
            <w:rFonts w:ascii="Marianne" w:hAnsi="Marianne"/>
            <w:sz w:val="22"/>
            <w:lang w:val="fr-FR"/>
          </w:rPr>
          <w:t>daac@ac-normandie.fr</w:t>
        </w:r>
      </w:hyperlink>
    </w:p>
    <w:p w:rsidR="002D319D" w:rsidRPr="008A3380" w:rsidRDefault="002D319D" w:rsidP="002D319D">
      <w:pPr>
        <w:spacing w:after="286" w:line="256" w:lineRule="auto"/>
        <w:ind w:left="0" w:firstLine="0"/>
        <w:rPr>
          <w:rFonts w:ascii="Marianne" w:hAnsi="Marianne"/>
          <w:sz w:val="22"/>
          <w:lang w:val="fr-FR"/>
        </w:rPr>
      </w:pPr>
    </w:p>
    <w:p w:rsidR="002D319D" w:rsidRPr="008A3380" w:rsidRDefault="002D319D" w:rsidP="002D319D">
      <w:pPr>
        <w:spacing w:after="304" w:line="256" w:lineRule="auto"/>
        <w:ind w:left="75" w:firstLine="0"/>
        <w:jc w:val="both"/>
        <w:rPr>
          <w:rFonts w:ascii="Marianne" w:hAnsi="Marianne"/>
          <w:b/>
          <w:sz w:val="22"/>
          <w:lang w:val="fr-FR"/>
        </w:rPr>
      </w:pPr>
      <w:r w:rsidRPr="008A3380">
        <w:rPr>
          <w:rFonts w:ascii="Marianne" w:hAnsi="Marianne"/>
          <w:b/>
          <w:sz w:val="22"/>
          <w:lang w:val="fr-FR"/>
        </w:rPr>
        <w:t>→ Attention, nombre de places limité.</w:t>
      </w:r>
    </w:p>
    <w:p w:rsidR="002D319D" w:rsidRPr="008A3380" w:rsidRDefault="002D319D" w:rsidP="002D319D">
      <w:pPr>
        <w:spacing w:after="304" w:line="256" w:lineRule="auto"/>
        <w:ind w:left="75" w:firstLine="0"/>
        <w:jc w:val="both"/>
        <w:rPr>
          <w:rFonts w:ascii="Marianne" w:hAnsi="Marianne"/>
          <w:sz w:val="22"/>
          <w:lang w:val="fr-FR"/>
        </w:rPr>
      </w:pPr>
      <w:r w:rsidRPr="008A3380">
        <w:rPr>
          <w:rFonts w:ascii="Marianne" w:eastAsia="Times New Roman" w:hAnsi="Marianne" w:cs="Times New Roman"/>
          <w:sz w:val="22"/>
          <w:lang w:val="fr-FR"/>
        </w:rPr>
        <w:t>Pour tout renseignement complémentaire, contacter Céline Thiery [</w:t>
      </w:r>
      <w:proofErr w:type="gramStart"/>
      <w:r w:rsidRPr="008A3380">
        <w:rPr>
          <w:rFonts w:ascii="Marianne" w:eastAsia="Times New Roman" w:hAnsi="Marianne" w:cs="Times New Roman"/>
          <w:sz w:val="22"/>
          <w:lang w:val="fr-FR"/>
        </w:rPr>
        <w:t>celine.thiery@ac-normandie.fr ]</w:t>
      </w:r>
      <w:proofErr w:type="gramEnd"/>
    </w:p>
    <w:p w:rsidR="002D319D" w:rsidRPr="008A3380" w:rsidRDefault="002D319D">
      <w:pPr>
        <w:rPr>
          <w:rFonts w:ascii="Marianne" w:hAnsi="Marianne"/>
          <w:sz w:val="22"/>
          <w:lang w:val="fr-FR"/>
        </w:rPr>
      </w:pPr>
    </w:p>
    <w:sectPr w:rsidR="002D319D" w:rsidRPr="008A33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40430C"/>
    <w:multiLevelType w:val="multilevel"/>
    <w:tmpl w:val="E9AE3C50"/>
    <w:lvl w:ilvl="0">
      <w:numFmt w:val="bullet"/>
      <w:lvlText w:val="-"/>
      <w:lvlJc w:val="left"/>
      <w:pPr>
        <w:ind w:left="10" w:firstLine="0"/>
      </w:pPr>
      <w:rPr>
        <w:rFonts w:ascii="Calibri" w:eastAsia="Calibri" w:hAnsi="Calibri" w:cs="Calibri"/>
        <w:b w:val="0"/>
        <w:i w:val="0"/>
        <w:strike w:val="0"/>
        <w:dstrike w:val="0"/>
        <w:color w:val="000000"/>
        <w:position w:val="0"/>
        <w:sz w:val="26"/>
        <w:szCs w:val="26"/>
        <w:u w:val="none"/>
        <w:shd w:val="clear" w:color="auto" w:fill="auto"/>
        <w:vertAlign w:val="baseline"/>
      </w:rPr>
    </w:lvl>
    <w:lvl w:ilvl="1">
      <w:numFmt w:val="bullet"/>
      <w:lvlText w:val="o"/>
      <w:lvlJc w:val="left"/>
      <w:pPr>
        <w:ind w:left="1080" w:firstLine="0"/>
      </w:pPr>
      <w:rPr>
        <w:rFonts w:ascii="Calibri" w:eastAsia="Calibri" w:hAnsi="Calibri" w:cs="Calibri"/>
        <w:b w:val="0"/>
        <w:i w:val="0"/>
        <w:strike w:val="0"/>
        <w:dstrike w:val="0"/>
        <w:color w:val="000000"/>
        <w:position w:val="0"/>
        <w:sz w:val="26"/>
        <w:szCs w:val="26"/>
        <w:u w:val="none"/>
        <w:shd w:val="clear" w:color="auto" w:fill="auto"/>
        <w:vertAlign w:val="baseline"/>
      </w:rPr>
    </w:lvl>
    <w:lvl w:ilvl="2">
      <w:numFmt w:val="bullet"/>
      <w:lvlText w:val="▪"/>
      <w:lvlJc w:val="left"/>
      <w:pPr>
        <w:ind w:left="1800" w:firstLine="0"/>
      </w:pPr>
      <w:rPr>
        <w:rFonts w:ascii="Calibri" w:eastAsia="Calibri" w:hAnsi="Calibri" w:cs="Calibri"/>
        <w:b w:val="0"/>
        <w:i w:val="0"/>
        <w:strike w:val="0"/>
        <w:dstrike w:val="0"/>
        <w:color w:val="000000"/>
        <w:position w:val="0"/>
        <w:sz w:val="26"/>
        <w:szCs w:val="26"/>
        <w:u w:val="none"/>
        <w:shd w:val="clear" w:color="auto" w:fill="auto"/>
        <w:vertAlign w:val="baseline"/>
      </w:rPr>
    </w:lvl>
    <w:lvl w:ilvl="3">
      <w:numFmt w:val="bullet"/>
      <w:lvlText w:val="•"/>
      <w:lvlJc w:val="left"/>
      <w:pPr>
        <w:ind w:left="2520" w:firstLine="0"/>
      </w:pPr>
      <w:rPr>
        <w:rFonts w:ascii="Calibri" w:eastAsia="Calibri" w:hAnsi="Calibri" w:cs="Calibri"/>
        <w:b w:val="0"/>
        <w:i w:val="0"/>
        <w:strike w:val="0"/>
        <w:dstrike w:val="0"/>
        <w:color w:val="000000"/>
        <w:position w:val="0"/>
        <w:sz w:val="26"/>
        <w:szCs w:val="26"/>
        <w:u w:val="none"/>
        <w:shd w:val="clear" w:color="auto" w:fill="auto"/>
        <w:vertAlign w:val="baseline"/>
      </w:rPr>
    </w:lvl>
    <w:lvl w:ilvl="4">
      <w:numFmt w:val="bullet"/>
      <w:lvlText w:val="o"/>
      <w:lvlJc w:val="left"/>
      <w:pPr>
        <w:ind w:left="3240" w:firstLine="0"/>
      </w:pPr>
      <w:rPr>
        <w:rFonts w:ascii="Calibri" w:eastAsia="Calibri" w:hAnsi="Calibri" w:cs="Calibri"/>
        <w:b w:val="0"/>
        <w:i w:val="0"/>
        <w:strike w:val="0"/>
        <w:dstrike w:val="0"/>
        <w:color w:val="000000"/>
        <w:position w:val="0"/>
        <w:sz w:val="26"/>
        <w:szCs w:val="26"/>
        <w:u w:val="none"/>
        <w:shd w:val="clear" w:color="auto" w:fill="auto"/>
        <w:vertAlign w:val="baseline"/>
      </w:rPr>
    </w:lvl>
    <w:lvl w:ilvl="5">
      <w:numFmt w:val="bullet"/>
      <w:lvlText w:val="▪"/>
      <w:lvlJc w:val="left"/>
      <w:pPr>
        <w:ind w:left="3960" w:firstLine="0"/>
      </w:pPr>
      <w:rPr>
        <w:rFonts w:ascii="Calibri" w:eastAsia="Calibri" w:hAnsi="Calibri" w:cs="Calibri"/>
        <w:b w:val="0"/>
        <w:i w:val="0"/>
        <w:strike w:val="0"/>
        <w:dstrike w:val="0"/>
        <w:color w:val="000000"/>
        <w:position w:val="0"/>
        <w:sz w:val="26"/>
        <w:szCs w:val="26"/>
        <w:u w:val="none"/>
        <w:shd w:val="clear" w:color="auto" w:fill="auto"/>
        <w:vertAlign w:val="baseline"/>
      </w:rPr>
    </w:lvl>
    <w:lvl w:ilvl="6">
      <w:numFmt w:val="bullet"/>
      <w:lvlText w:val="•"/>
      <w:lvlJc w:val="left"/>
      <w:pPr>
        <w:ind w:left="4680" w:firstLine="0"/>
      </w:pPr>
      <w:rPr>
        <w:rFonts w:ascii="Calibri" w:eastAsia="Calibri" w:hAnsi="Calibri" w:cs="Calibri"/>
        <w:b w:val="0"/>
        <w:i w:val="0"/>
        <w:strike w:val="0"/>
        <w:dstrike w:val="0"/>
        <w:color w:val="000000"/>
        <w:position w:val="0"/>
        <w:sz w:val="26"/>
        <w:szCs w:val="26"/>
        <w:u w:val="none"/>
        <w:shd w:val="clear" w:color="auto" w:fill="auto"/>
        <w:vertAlign w:val="baseline"/>
      </w:rPr>
    </w:lvl>
    <w:lvl w:ilvl="7">
      <w:numFmt w:val="bullet"/>
      <w:lvlText w:val="o"/>
      <w:lvlJc w:val="left"/>
      <w:pPr>
        <w:ind w:left="5400" w:firstLine="0"/>
      </w:pPr>
      <w:rPr>
        <w:rFonts w:ascii="Calibri" w:eastAsia="Calibri" w:hAnsi="Calibri" w:cs="Calibri"/>
        <w:b w:val="0"/>
        <w:i w:val="0"/>
        <w:strike w:val="0"/>
        <w:dstrike w:val="0"/>
        <w:color w:val="000000"/>
        <w:position w:val="0"/>
        <w:sz w:val="26"/>
        <w:szCs w:val="26"/>
        <w:u w:val="none"/>
        <w:shd w:val="clear" w:color="auto" w:fill="auto"/>
        <w:vertAlign w:val="baseline"/>
      </w:rPr>
    </w:lvl>
    <w:lvl w:ilvl="8">
      <w:numFmt w:val="bullet"/>
      <w:lvlText w:val="▪"/>
      <w:lvlJc w:val="left"/>
      <w:pPr>
        <w:ind w:left="6120" w:firstLine="0"/>
      </w:pPr>
      <w:rPr>
        <w:rFonts w:ascii="Calibri" w:eastAsia="Calibri" w:hAnsi="Calibri" w:cs="Calibri"/>
        <w:b w:val="0"/>
        <w:i w:val="0"/>
        <w:strike w:val="0"/>
        <w:dstrike w:val="0"/>
        <w:color w:val="000000"/>
        <w:position w:val="0"/>
        <w:sz w:val="26"/>
        <w:szCs w:val="26"/>
        <w:u w:val="none"/>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19D"/>
    <w:rsid w:val="002D319D"/>
    <w:rsid w:val="00471339"/>
    <w:rsid w:val="008A33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F0511"/>
  <w15:chartTrackingRefBased/>
  <w15:docId w15:val="{00DCA7ED-427F-4B64-988A-36C204FAD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319D"/>
    <w:pPr>
      <w:suppressAutoHyphens/>
      <w:autoSpaceDN w:val="0"/>
      <w:spacing w:after="240" w:line="247" w:lineRule="auto"/>
      <w:ind w:left="10" w:hanging="10"/>
      <w:textAlignment w:val="baseline"/>
    </w:pPr>
    <w:rPr>
      <w:rFonts w:ascii="Calibri" w:eastAsia="Calibri" w:hAnsi="Calibri" w:cs="Calibri"/>
      <w:color w:val="000000"/>
      <w:sz w:val="2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A3380"/>
    <w:rPr>
      <w:color w:val="0563C1" w:themeColor="hyperlink"/>
      <w:u w:val="single"/>
    </w:rPr>
  </w:style>
  <w:style w:type="character" w:styleId="Mentionnonrsolue">
    <w:name w:val="Unresolved Mention"/>
    <w:basedOn w:val="Policepardfaut"/>
    <w:uiPriority w:val="99"/>
    <w:semiHidden/>
    <w:unhideWhenUsed/>
    <w:rsid w:val="008A33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ac@ac-normandie.f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2690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Celine THIERY</dc:creator>
  <cp:keywords/>
  <dc:description/>
  <cp:lastModifiedBy>Celine THIERY</cp:lastModifiedBy>
  <cp:revision>2</cp:revision>
  <cp:lastPrinted>2022-07-07T14:28:00Z</cp:lastPrinted>
  <dcterms:created xsi:type="dcterms:W3CDTF">2023-06-29T14:50:00Z</dcterms:created>
  <dcterms:modified xsi:type="dcterms:W3CDTF">2023-06-29T14:50:00Z</dcterms:modified>
</cp:coreProperties>
</file>